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09105" w14:textId="5EF03170" w:rsidR="00657428" w:rsidRPr="00657428" w:rsidRDefault="00B84F84" w:rsidP="00657428">
      <w:pPr>
        <w:pBdr>
          <w:bottom w:val="single" w:sz="6" w:space="4" w:color="A7A7A7"/>
        </w:pBdr>
        <w:shd w:val="clear" w:color="auto" w:fill="FFFFFF"/>
        <w:spacing w:before="120" w:after="120" w:line="312" w:lineRule="atLeast"/>
        <w:jc w:val="center"/>
        <w:outlineLvl w:val="1"/>
        <w:rPr>
          <w:rFonts w:ascii="Arial" w:eastAsia="Times New Roman" w:hAnsi="Arial" w:cs="Arial"/>
          <w:b/>
          <w:bCs/>
          <w:color w:val="FF0000"/>
          <w:sz w:val="44"/>
          <w:szCs w:val="44"/>
          <w:u w:val="single"/>
          <w:lang w:eastAsia="cs-CZ"/>
        </w:rPr>
      </w:pPr>
      <w:r w:rsidRPr="00B84F84">
        <w:rPr>
          <w:rFonts w:ascii="Arial" w:eastAsia="Times New Roman" w:hAnsi="Arial" w:cs="Arial"/>
          <w:b/>
          <w:bCs/>
          <w:color w:val="FF0000"/>
          <w:sz w:val="44"/>
          <w:szCs w:val="44"/>
          <w:u w:val="single"/>
          <w:lang w:eastAsia="cs-CZ"/>
        </w:rPr>
        <w:t>Omezení provozu úřadů</w:t>
      </w:r>
    </w:p>
    <w:p w14:paraId="3A6BFA70" w14:textId="77777777" w:rsidR="00657428" w:rsidRPr="00657428" w:rsidRDefault="00657428" w:rsidP="00657428">
      <w:pPr>
        <w:pBdr>
          <w:bottom w:val="single" w:sz="6" w:space="4" w:color="A7A7A7"/>
        </w:pBdr>
        <w:shd w:val="clear" w:color="auto" w:fill="FFFFFF"/>
        <w:spacing w:before="120" w:after="120" w:line="312" w:lineRule="atLeast"/>
        <w:jc w:val="center"/>
        <w:outlineLvl w:val="1"/>
        <w:rPr>
          <w:rFonts w:ascii="Arial" w:eastAsia="Times New Roman" w:hAnsi="Arial" w:cs="Arial"/>
          <w:b/>
          <w:bCs/>
          <w:color w:val="FF0000"/>
          <w:sz w:val="44"/>
          <w:szCs w:val="44"/>
          <w:u w:val="single"/>
          <w:lang w:eastAsia="cs-CZ"/>
        </w:rPr>
      </w:pPr>
      <w:r w:rsidRPr="00657428">
        <w:rPr>
          <w:rFonts w:ascii="Arial" w:eastAsia="Times New Roman" w:hAnsi="Arial" w:cs="Arial"/>
          <w:b/>
          <w:bCs/>
          <w:color w:val="FF0000"/>
          <w:sz w:val="44"/>
          <w:szCs w:val="44"/>
          <w:u w:val="single"/>
          <w:lang w:eastAsia="cs-CZ"/>
        </w:rPr>
        <w:t xml:space="preserve">od 12.10.2020  </w:t>
      </w:r>
    </w:p>
    <w:p w14:paraId="10B3512C" w14:textId="77F1CDAD" w:rsidR="00657428" w:rsidRDefault="00657428" w:rsidP="00657428">
      <w:pPr>
        <w:pBdr>
          <w:bottom w:val="single" w:sz="6" w:space="4" w:color="A7A7A7"/>
        </w:pBdr>
        <w:shd w:val="clear" w:color="auto" w:fill="FFFFFF"/>
        <w:spacing w:before="120" w:after="120" w:line="312" w:lineRule="atLeast"/>
        <w:jc w:val="center"/>
        <w:outlineLvl w:val="1"/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cs-CZ"/>
        </w:rPr>
      </w:pPr>
      <w:r w:rsidRPr="00657428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cs-CZ"/>
        </w:rPr>
        <w:t>Městský Úřad Horní Cerekev</w:t>
      </w:r>
    </w:p>
    <w:p w14:paraId="126C5C3D" w14:textId="77777777" w:rsidR="00154141" w:rsidRPr="00657428" w:rsidRDefault="00154141" w:rsidP="00154141">
      <w:pPr>
        <w:pBdr>
          <w:bottom w:val="single" w:sz="6" w:space="4" w:color="A7A7A7"/>
        </w:pBdr>
        <w:shd w:val="clear" w:color="auto" w:fill="FFFFFF"/>
        <w:spacing w:before="120" w:after="120" w:line="312" w:lineRule="atLeast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cs-CZ"/>
        </w:rPr>
      </w:pPr>
    </w:p>
    <w:p w14:paraId="3F137EEF" w14:textId="621B4356" w:rsidR="00657428" w:rsidRPr="00657428" w:rsidRDefault="00657428" w:rsidP="00154141">
      <w:pPr>
        <w:pBdr>
          <w:bottom w:val="single" w:sz="6" w:space="4" w:color="A7A7A7"/>
        </w:pBdr>
        <w:shd w:val="clear" w:color="auto" w:fill="FFFFFF"/>
        <w:spacing w:before="120" w:after="120" w:line="312" w:lineRule="atLeast"/>
        <w:jc w:val="center"/>
        <w:outlineLvl w:val="1"/>
        <w:rPr>
          <w:rFonts w:ascii="Arial" w:eastAsia="Times New Roman" w:hAnsi="Arial" w:cs="Arial"/>
          <w:b/>
          <w:bCs/>
          <w:color w:val="FF0000"/>
          <w:sz w:val="29"/>
          <w:szCs w:val="29"/>
          <w:u w:val="single"/>
          <w:lang w:eastAsia="cs-CZ"/>
        </w:rPr>
      </w:pPr>
      <w:r w:rsidRPr="00657428">
        <w:rPr>
          <w:rFonts w:ascii="Arial" w:eastAsia="Times New Roman" w:hAnsi="Arial" w:cs="Arial"/>
          <w:b/>
          <w:bCs/>
          <w:color w:val="FF0000"/>
          <w:sz w:val="29"/>
          <w:szCs w:val="29"/>
          <w:u w:val="single"/>
          <w:lang w:eastAsia="cs-CZ"/>
        </w:rPr>
        <w:t>Úřední hodiny pro veřejnost:</w:t>
      </w:r>
    </w:p>
    <w:p w14:paraId="2BBEBD64" w14:textId="70763B47" w:rsidR="00657428" w:rsidRPr="00657428" w:rsidRDefault="00657428" w:rsidP="00657428">
      <w:pPr>
        <w:pBdr>
          <w:bottom w:val="single" w:sz="6" w:space="4" w:color="A7A7A7"/>
        </w:pBdr>
        <w:shd w:val="clear" w:color="auto" w:fill="FFFFFF"/>
        <w:spacing w:before="120" w:after="120" w:line="312" w:lineRule="atLeast"/>
        <w:jc w:val="center"/>
        <w:outlineLvl w:val="1"/>
        <w:rPr>
          <w:rFonts w:ascii="Arial" w:eastAsia="Times New Roman" w:hAnsi="Arial" w:cs="Arial"/>
          <w:b/>
          <w:bCs/>
          <w:color w:val="FF0000"/>
          <w:sz w:val="29"/>
          <w:szCs w:val="29"/>
          <w:lang w:eastAsia="cs-CZ"/>
        </w:rPr>
      </w:pPr>
      <w:r w:rsidRPr="00657428">
        <w:rPr>
          <w:rFonts w:ascii="Arial" w:eastAsia="Times New Roman" w:hAnsi="Arial" w:cs="Arial"/>
          <w:b/>
          <w:bCs/>
          <w:color w:val="FF0000"/>
          <w:sz w:val="40"/>
          <w:szCs w:val="40"/>
          <w:lang w:eastAsia="cs-CZ"/>
        </w:rPr>
        <w:t>pondělí   7-11</w:t>
      </w:r>
      <w:r w:rsidR="00154141">
        <w:rPr>
          <w:rFonts w:ascii="Arial" w:eastAsia="Times New Roman" w:hAnsi="Arial" w:cs="Arial"/>
          <w:b/>
          <w:bCs/>
          <w:color w:val="FF0000"/>
          <w:sz w:val="40"/>
          <w:szCs w:val="40"/>
          <w:lang w:eastAsia="cs-CZ"/>
        </w:rPr>
        <w:t xml:space="preserve"> h. </w:t>
      </w:r>
      <w:r w:rsidRPr="00657428">
        <w:rPr>
          <w:rFonts w:ascii="Arial" w:eastAsia="Times New Roman" w:hAnsi="Arial" w:cs="Arial"/>
          <w:b/>
          <w:bCs/>
          <w:color w:val="FF0000"/>
          <w:sz w:val="40"/>
          <w:szCs w:val="40"/>
          <w:lang w:eastAsia="cs-CZ"/>
        </w:rPr>
        <w:t xml:space="preserve"> </w:t>
      </w:r>
      <w:proofErr w:type="gramStart"/>
      <w:r w:rsidRPr="00657428">
        <w:rPr>
          <w:rFonts w:ascii="Arial" w:eastAsia="Times New Roman" w:hAnsi="Arial" w:cs="Arial"/>
          <w:b/>
          <w:bCs/>
          <w:color w:val="FF0000"/>
          <w:sz w:val="40"/>
          <w:szCs w:val="40"/>
          <w:lang w:eastAsia="cs-CZ"/>
        </w:rPr>
        <w:t xml:space="preserve">a </w:t>
      </w:r>
      <w:r w:rsidR="00154141">
        <w:rPr>
          <w:rFonts w:ascii="Arial" w:eastAsia="Times New Roman" w:hAnsi="Arial" w:cs="Arial"/>
          <w:b/>
          <w:bCs/>
          <w:color w:val="FF0000"/>
          <w:sz w:val="40"/>
          <w:szCs w:val="40"/>
          <w:lang w:eastAsia="cs-CZ"/>
        </w:rPr>
        <w:t xml:space="preserve"> </w:t>
      </w:r>
      <w:r w:rsidRPr="00657428">
        <w:rPr>
          <w:rFonts w:ascii="Arial" w:eastAsia="Times New Roman" w:hAnsi="Arial" w:cs="Arial"/>
          <w:b/>
          <w:bCs/>
          <w:color w:val="FF0000"/>
          <w:sz w:val="40"/>
          <w:szCs w:val="40"/>
          <w:lang w:eastAsia="cs-CZ"/>
        </w:rPr>
        <w:t>12</w:t>
      </w:r>
      <w:proofErr w:type="gramEnd"/>
      <w:r w:rsidRPr="00657428">
        <w:rPr>
          <w:rFonts w:ascii="Arial" w:eastAsia="Times New Roman" w:hAnsi="Arial" w:cs="Arial"/>
          <w:b/>
          <w:bCs/>
          <w:color w:val="FF0000"/>
          <w:sz w:val="40"/>
          <w:szCs w:val="40"/>
          <w:lang w:eastAsia="cs-CZ"/>
        </w:rPr>
        <w:t>-13 h.</w:t>
      </w:r>
    </w:p>
    <w:p w14:paraId="52145345" w14:textId="04227DF1" w:rsidR="00657428" w:rsidRPr="00B84F84" w:rsidRDefault="00657428" w:rsidP="00657428">
      <w:pPr>
        <w:pBdr>
          <w:bottom w:val="single" w:sz="6" w:space="4" w:color="A7A7A7"/>
        </w:pBdr>
        <w:shd w:val="clear" w:color="auto" w:fill="FFFFFF"/>
        <w:spacing w:before="120" w:after="120" w:line="312" w:lineRule="atLeast"/>
        <w:outlineLvl w:val="1"/>
        <w:rPr>
          <w:rFonts w:ascii="Arial" w:eastAsia="Times New Roman" w:hAnsi="Arial" w:cs="Arial"/>
          <w:b/>
          <w:bCs/>
          <w:color w:val="FF0000"/>
          <w:sz w:val="40"/>
          <w:szCs w:val="40"/>
          <w:lang w:eastAsia="cs-CZ"/>
        </w:rPr>
      </w:pPr>
      <w:r w:rsidRPr="00657428">
        <w:rPr>
          <w:rFonts w:ascii="Arial" w:eastAsia="Times New Roman" w:hAnsi="Arial" w:cs="Arial"/>
          <w:b/>
          <w:bCs/>
          <w:color w:val="FF0000"/>
          <w:sz w:val="40"/>
          <w:szCs w:val="40"/>
          <w:lang w:eastAsia="cs-CZ"/>
        </w:rPr>
        <w:t xml:space="preserve">                  středa   </w:t>
      </w:r>
      <w:r w:rsidR="00154141">
        <w:rPr>
          <w:rFonts w:ascii="Arial" w:eastAsia="Times New Roman" w:hAnsi="Arial" w:cs="Arial"/>
          <w:b/>
          <w:bCs/>
          <w:color w:val="FF0000"/>
          <w:sz w:val="40"/>
          <w:szCs w:val="40"/>
          <w:lang w:eastAsia="cs-CZ"/>
        </w:rPr>
        <w:t xml:space="preserve">     -       </w:t>
      </w:r>
      <w:r w:rsidRPr="00657428">
        <w:rPr>
          <w:rFonts w:ascii="Arial" w:eastAsia="Times New Roman" w:hAnsi="Arial" w:cs="Arial"/>
          <w:b/>
          <w:bCs/>
          <w:color w:val="FF0000"/>
          <w:sz w:val="40"/>
          <w:szCs w:val="40"/>
          <w:lang w:eastAsia="cs-CZ"/>
        </w:rPr>
        <w:t xml:space="preserve"> </w:t>
      </w:r>
      <w:r w:rsidR="00154141">
        <w:rPr>
          <w:rFonts w:ascii="Arial" w:eastAsia="Times New Roman" w:hAnsi="Arial" w:cs="Arial"/>
          <w:b/>
          <w:bCs/>
          <w:color w:val="FF0000"/>
          <w:sz w:val="40"/>
          <w:szCs w:val="40"/>
          <w:lang w:eastAsia="cs-CZ"/>
        </w:rPr>
        <w:t xml:space="preserve">     </w:t>
      </w:r>
      <w:r w:rsidRPr="00657428">
        <w:rPr>
          <w:rFonts w:ascii="Arial" w:eastAsia="Times New Roman" w:hAnsi="Arial" w:cs="Arial"/>
          <w:b/>
          <w:bCs/>
          <w:color w:val="FF0000"/>
          <w:sz w:val="40"/>
          <w:szCs w:val="40"/>
          <w:lang w:eastAsia="cs-CZ"/>
        </w:rPr>
        <w:t>12-17 h.</w:t>
      </w:r>
    </w:p>
    <w:p w14:paraId="3B472F23" w14:textId="77777777" w:rsidR="00B84F84" w:rsidRPr="00B84F84" w:rsidRDefault="00B84F84" w:rsidP="00B84F8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84F8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 návaznosti na usnesení vlády č. 957 ze dne 30. září 2020, kterým vláda v souladu s čl. 5 a 6 ústavního zákona č. 110/1998 Sb., o bezpečnosti České republiky, vyhlásila pro území České republiky z důvodu ohrožení zdraví v souvislosti s prokázáním výskytu </w:t>
      </w:r>
      <w:proofErr w:type="spellStart"/>
      <w:r w:rsidRPr="00B84F8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koronaviru</w:t>
      </w:r>
      <w:proofErr w:type="spellEnd"/>
      <w:r w:rsidRPr="00B84F8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(označovaný jako SARS CoV-2) na území České republiky nouzový stav a ve smyslu § 5 písm. a) až e) a § 6 zákona č. 240/2000 Sb., o krizovém řízení a o změně některých zákonů (krizový zákon), ve znění pozdějších předpisů, pro řešení vzniklé krizové situace rozhodla o přijetí krizových opatření, tímto ve smyslu ustanovení § 5 písm. c) a ustanovení § 6 odst. 1 písm. b) krizového zákona vláda </w:t>
      </w:r>
      <w:r w:rsidRPr="00B84F84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  účinností ode dne 12. října 2020 od 00:00 hodin do dne 25. října 2020 do 23:59 hodin</w:t>
      </w:r>
      <w:r w:rsidRPr="00B84F8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B84F84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ukládá orgánům veřejné moci a správním orgánům</w:t>
      </w:r>
      <w:r w:rsidRPr="00B84F8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(dále jen „orgán“), aby v rámci svých pracovišť zavedly opatření spočívající v:</w:t>
      </w:r>
    </w:p>
    <w:p w14:paraId="34E81DB1" w14:textId="77777777" w:rsidR="00B84F84" w:rsidRPr="00B84F84" w:rsidRDefault="00B84F84" w:rsidP="00B84F84">
      <w:pPr>
        <w:numPr>
          <w:ilvl w:val="0"/>
          <w:numId w:val="1"/>
        </w:numPr>
        <w:shd w:val="clear" w:color="auto" w:fill="FFFFFF"/>
        <w:spacing w:before="24" w:after="24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84F8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1. </w:t>
      </w:r>
      <w:r w:rsidRPr="00B84F84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omezení osobního kontaktu státních zaměstnanců, zaměstnanců a dalších úředních osob (dále jen „zaměstnanci“) s adresáty veřejné správy</w:t>
      </w:r>
      <w:r w:rsidRPr="00B84F8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(s žadateli, s jinými účastníky správních řízení) a dalšími externími osobami (dále jen „klienti/veřejnost“) na nezbytně nutnou úroveň; omezení kontaktů se provede zejména takto:</w:t>
      </w:r>
    </w:p>
    <w:p w14:paraId="47C7F02F" w14:textId="77777777" w:rsidR="00B84F84" w:rsidRPr="00B84F84" w:rsidRDefault="00B84F84" w:rsidP="00B84F84">
      <w:pPr>
        <w:numPr>
          <w:ilvl w:val="1"/>
          <w:numId w:val="1"/>
        </w:numPr>
        <w:shd w:val="clear" w:color="auto" w:fill="FFFFFF"/>
        <w:spacing w:before="24" w:after="24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84F8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a) </w:t>
      </w:r>
      <w:r w:rsidRPr="00B84F84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upřednostňováním písemného, elektronického či telefonického kontaktu před</w:t>
      </w:r>
      <w:r w:rsidRPr="00B84F8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B84F84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osobním</w:t>
      </w:r>
      <w:r w:rsidRPr="00B84F8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ve všech případech, kdy je to možné, avšak při současném umožnění osobního kontaktu klientům/veřejnosti v úředních hodinách v rozsahu stanoveném tímto krizovým opatřením,</w:t>
      </w:r>
    </w:p>
    <w:p w14:paraId="5C560F98" w14:textId="77777777" w:rsidR="00B84F84" w:rsidRPr="00B84F84" w:rsidRDefault="00B84F84" w:rsidP="00B84F84">
      <w:pPr>
        <w:numPr>
          <w:ilvl w:val="1"/>
          <w:numId w:val="1"/>
        </w:numPr>
        <w:shd w:val="clear" w:color="auto" w:fill="FFFFFF"/>
        <w:spacing w:before="24" w:after="24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B84F8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</w:t>
      </w:r>
      <w:r w:rsidRPr="00B84F84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) příjmem veškerých dokumentů od klientů/veřejnosti pouze prostřednictvím pracoviště podatelny, je-li zřízeno; vždy, kdy je to možné, se upřednostní elektronická komunikace,</w:t>
      </w:r>
    </w:p>
    <w:p w14:paraId="6CA10FDC" w14:textId="77777777" w:rsidR="00B84F84" w:rsidRPr="00B84F84" w:rsidRDefault="00B84F84" w:rsidP="00B84F84">
      <w:pPr>
        <w:numPr>
          <w:ilvl w:val="1"/>
          <w:numId w:val="1"/>
        </w:numPr>
        <w:shd w:val="clear" w:color="auto" w:fill="FFFFFF"/>
        <w:spacing w:before="24" w:after="24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84F8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c) dochází-li ke kontaktům se zaměstnanci jiných orgánů a institucí, přijetím opatření omezujících přímý kontakt; jednání se provádí za zvýšených hygienických opatření,</w:t>
      </w:r>
    </w:p>
    <w:p w14:paraId="79EA5C5C" w14:textId="77777777" w:rsidR="00B84F84" w:rsidRPr="00B84F84" w:rsidRDefault="00B84F84" w:rsidP="00B84F84">
      <w:pPr>
        <w:numPr>
          <w:ilvl w:val="1"/>
          <w:numId w:val="1"/>
        </w:numPr>
        <w:shd w:val="clear" w:color="auto" w:fill="FFFFFF"/>
        <w:spacing w:before="24" w:after="24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84F8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d) výše uvedená opatření se přiměřeně použijí i pro vnitřní styk zaměstnanců v rámci orgánu.</w:t>
      </w:r>
    </w:p>
    <w:p w14:paraId="2EE635ED" w14:textId="77777777" w:rsidR="00B84F84" w:rsidRPr="00B84F84" w:rsidRDefault="00B84F84" w:rsidP="00B84F84">
      <w:pPr>
        <w:numPr>
          <w:ilvl w:val="0"/>
          <w:numId w:val="1"/>
        </w:numPr>
        <w:shd w:val="clear" w:color="auto" w:fill="FFFFFF"/>
        <w:spacing w:before="24" w:after="24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84F8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2. </w:t>
      </w:r>
      <w:r w:rsidRPr="00B84F84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omezení rozsahu úředních hodin orgánů</w:t>
      </w:r>
      <w:r w:rsidRPr="00B84F8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na dva dny v týdnu v rozsahu pěti hodin v daném dni, a to v čase dostupném pro veřejnost; o změně úředních hodin orgány vhodným způsobem informují a zveřejní je na svých úředních deskách; omezení rozsahu úředních hodin orgánů se neuplatní v případech, kdy</w:t>
      </w:r>
    </w:p>
    <w:p w14:paraId="50AF8C5B" w14:textId="77777777" w:rsidR="00B84F84" w:rsidRPr="00B84F84" w:rsidRDefault="00B84F84" w:rsidP="00B84F84">
      <w:pPr>
        <w:numPr>
          <w:ilvl w:val="1"/>
          <w:numId w:val="1"/>
        </w:numPr>
        <w:shd w:val="clear" w:color="auto" w:fill="FFFFFF"/>
        <w:spacing w:before="24" w:after="24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84F8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a) dosavadní rozsah úředních hodin orgánu nepřesahoval rozsah stanovený tímto krizovým opatřením,</w:t>
      </w:r>
    </w:p>
    <w:p w14:paraId="79A84EEE" w14:textId="77777777" w:rsidR="00B84F84" w:rsidRPr="00B84F84" w:rsidRDefault="00B84F84" w:rsidP="00B84F84">
      <w:pPr>
        <w:numPr>
          <w:ilvl w:val="1"/>
          <w:numId w:val="1"/>
        </w:numPr>
        <w:shd w:val="clear" w:color="auto" w:fill="FFFFFF"/>
        <w:spacing w:before="24" w:after="24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84F8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b) by omezení rozsahu úředních hodin ohrozilo činnost orgánu nebo nepřiměřeně omezilo práva klientů/veřejnosti,</w:t>
      </w:r>
    </w:p>
    <w:p w14:paraId="48E8F26D" w14:textId="3183D69C" w:rsidR="00B84F84" w:rsidRDefault="00B84F84" w:rsidP="00B84F84">
      <w:pPr>
        <w:numPr>
          <w:ilvl w:val="1"/>
          <w:numId w:val="1"/>
        </w:numPr>
        <w:shd w:val="clear" w:color="auto" w:fill="FFFFFF"/>
        <w:spacing w:before="24" w:after="24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84F8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c) byl klientovi předem potvrzen termín k dostavení se na pracoviště orgánu.</w:t>
      </w:r>
    </w:p>
    <w:p w14:paraId="29CCECAD" w14:textId="54329C6E" w:rsidR="00077156" w:rsidRDefault="00077156" w:rsidP="00077156">
      <w:pPr>
        <w:shd w:val="clear" w:color="auto" w:fill="FFFFFF"/>
        <w:spacing w:before="24" w:after="24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34A80CBE" w14:textId="2DFD9444" w:rsidR="00077156" w:rsidRDefault="00077156" w:rsidP="00077156">
      <w:pPr>
        <w:shd w:val="clear" w:color="auto" w:fill="FFFFFF"/>
        <w:spacing w:before="24" w:after="24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742DB3DD" w14:textId="0EE613E0" w:rsidR="00077156" w:rsidRDefault="00077156" w:rsidP="00077156">
      <w:pPr>
        <w:shd w:val="clear" w:color="auto" w:fill="FFFFFF"/>
        <w:spacing w:before="24" w:after="24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2B952F99" w14:textId="154FD567" w:rsidR="00077156" w:rsidRDefault="00077156" w:rsidP="00077156">
      <w:pPr>
        <w:shd w:val="clear" w:color="auto" w:fill="FFFFFF"/>
        <w:spacing w:before="24" w:after="24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32BA9B92" w14:textId="55A5EAE3" w:rsidR="00077156" w:rsidRPr="00077156" w:rsidRDefault="00077156" w:rsidP="00077156">
      <w:pPr>
        <w:shd w:val="clear" w:color="auto" w:fill="FFFFFF"/>
        <w:spacing w:before="24" w:after="24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  <w:r w:rsidRPr="00077156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Kontakty:</w:t>
      </w:r>
    </w:p>
    <w:p w14:paraId="56121615" w14:textId="77777777" w:rsidR="00077156" w:rsidRPr="00B84F84" w:rsidRDefault="00077156" w:rsidP="00077156">
      <w:pPr>
        <w:shd w:val="clear" w:color="auto" w:fill="FFFFFF"/>
        <w:spacing w:before="24" w:after="24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5854E1AC" w14:textId="34B537DF" w:rsidR="00077156" w:rsidRDefault="00077156" w:rsidP="00077156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Trebuchet MS" w:hAnsi="Trebuchet MS"/>
          <w:color w:val="000000"/>
        </w:rPr>
      </w:pPr>
      <w:r>
        <w:rPr>
          <w:rStyle w:val="Siln"/>
          <w:rFonts w:ascii="Trebuchet MS" w:hAnsi="Trebuchet MS"/>
          <w:color w:val="000000"/>
        </w:rPr>
        <w:t>Starosta: 565 396 495, 602 857 420, </w:t>
      </w:r>
      <w:hyperlink r:id="rId5" w:history="1">
        <w:r w:rsidRPr="00077156">
          <w:rPr>
            <w:rStyle w:val="Hypertextovodkaz"/>
            <w:rFonts w:ascii="Trebuchet MS" w:hAnsi="Trebuchet MS"/>
            <w:b/>
            <w:bCs/>
          </w:rPr>
          <w:t>starosta@hornicerekev.cz</w:t>
        </w:r>
      </w:hyperlink>
    </w:p>
    <w:p w14:paraId="443F14D1" w14:textId="77777777" w:rsidR="00077156" w:rsidRDefault="00077156" w:rsidP="00077156">
      <w:pPr>
        <w:pStyle w:val="Normln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</w:rPr>
      </w:pPr>
    </w:p>
    <w:p w14:paraId="4B626BEF" w14:textId="52D0790B" w:rsidR="00077156" w:rsidRDefault="00077156" w:rsidP="00077156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Trebuchet MS" w:hAnsi="Trebuchet MS"/>
          <w:color w:val="000000"/>
        </w:rPr>
      </w:pPr>
      <w:r>
        <w:rPr>
          <w:rStyle w:val="Siln"/>
          <w:rFonts w:ascii="Trebuchet MS" w:hAnsi="Trebuchet MS"/>
          <w:color w:val="000000"/>
        </w:rPr>
        <w:t xml:space="preserve">Místostarostka: 565 396 495, 728 025 405, </w:t>
      </w:r>
      <w:hyperlink r:id="rId6" w:history="1">
        <w:r w:rsidRPr="00077156">
          <w:rPr>
            <w:rStyle w:val="Hypertextovodkaz"/>
            <w:rFonts w:ascii="Trebuchet MS" w:hAnsi="Trebuchet MS"/>
            <w:b/>
            <w:bCs/>
          </w:rPr>
          <w:t>mistostarosta@hornicerekev.cz</w:t>
        </w:r>
      </w:hyperlink>
    </w:p>
    <w:p w14:paraId="33F2ADA4" w14:textId="77777777" w:rsidR="00077156" w:rsidRDefault="00077156" w:rsidP="00077156">
      <w:pPr>
        <w:pStyle w:val="Normln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</w:rPr>
      </w:pPr>
    </w:p>
    <w:p w14:paraId="19D3919C" w14:textId="63CB8601" w:rsidR="00077156" w:rsidRDefault="00077156" w:rsidP="00077156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Trebuchet MS" w:hAnsi="Trebuchet MS"/>
          <w:color w:val="000000"/>
        </w:rPr>
      </w:pPr>
      <w:r>
        <w:rPr>
          <w:rStyle w:val="Siln"/>
          <w:rFonts w:ascii="Trebuchet MS" w:hAnsi="Trebuchet MS"/>
          <w:color w:val="000000"/>
        </w:rPr>
        <w:t xml:space="preserve">Matrika, podatelna: 565 396 486, 702 133 323, </w:t>
      </w:r>
      <w:hyperlink r:id="rId7" w:history="1">
        <w:r w:rsidRPr="00077156">
          <w:rPr>
            <w:rStyle w:val="Hypertextovodkaz"/>
            <w:rFonts w:ascii="Trebuchet MS" w:hAnsi="Trebuchet MS"/>
            <w:b/>
            <w:bCs/>
          </w:rPr>
          <w:t>podatelna@hornicerekev.cz</w:t>
        </w:r>
      </w:hyperlink>
      <w:r w:rsidRPr="00077156">
        <w:rPr>
          <w:rStyle w:val="Siln"/>
          <w:rFonts w:ascii="Trebuchet MS" w:hAnsi="Trebuchet MS"/>
          <w:b w:val="0"/>
          <w:bCs w:val="0"/>
          <w:color w:val="000000"/>
        </w:rPr>
        <w:t> </w:t>
      </w:r>
    </w:p>
    <w:p w14:paraId="6403104A" w14:textId="77777777" w:rsidR="00077156" w:rsidRDefault="00077156" w:rsidP="00077156">
      <w:pPr>
        <w:pStyle w:val="Normln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</w:rPr>
      </w:pPr>
    </w:p>
    <w:p w14:paraId="6485C2B8" w14:textId="377C4CEE" w:rsidR="00077156" w:rsidRDefault="00077156" w:rsidP="00077156">
      <w:pPr>
        <w:pStyle w:val="Normlnweb"/>
        <w:shd w:val="clear" w:color="auto" w:fill="FFFFFF"/>
        <w:spacing w:before="0" w:beforeAutospacing="0" w:after="0" w:afterAutospacing="0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>Účtárna: 565 396 385, </w:t>
      </w:r>
      <w:hyperlink r:id="rId8" w:history="1">
        <w:r w:rsidRPr="000D1C10">
          <w:rPr>
            <w:rStyle w:val="Hypertextovodkaz"/>
            <w:rFonts w:ascii="Trebuchet MS" w:hAnsi="Trebuchet MS"/>
            <w:b/>
            <w:bCs/>
          </w:rPr>
          <w:t>uctarna@hornicerekev.cz</w:t>
        </w:r>
      </w:hyperlink>
      <w:r>
        <w:rPr>
          <w:rFonts w:ascii="Trebuchet MS" w:hAnsi="Trebuchet MS"/>
          <w:b/>
          <w:bCs/>
          <w:color w:val="000000"/>
        </w:rPr>
        <w:t> </w:t>
      </w:r>
    </w:p>
    <w:p w14:paraId="1B714DA2" w14:textId="77777777" w:rsidR="00077156" w:rsidRDefault="00077156" w:rsidP="00077156">
      <w:pPr>
        <w:pStyle w:val="Normln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</w:rPr>
      </w:pPr>
    </w:p>
    <w:p w14:paraId="75F951C0" w14:textId="77777777" w:rsidR="00077156" w:rsidRDefault="00077156" w:rsidP="00077156">
      <w:pPr>
        <w:pStyle w:val="Normlnweb"/>
        <w:shd w:val="clear" w:color="auto" w:fill="FFFFFF"/>
        <w:spacing w:before="0" w:beforeAutospacing="0" w:after="0" w:afterAutospacing="0"/>
        <w:rPr>
          <w:rFonts w:ascii="Trebuchet MS" w:hAnsi="Trebuchet MS"/>
          <w:b/>
          <w:bCs/>
          <w:color w:val="000000"/>
        </w:rPr>
      </w:pPr>
      <w:proofErr w:type="spellStart"/>
      <w:r>
        <w:rPr>
          <w:rFonts w:ascii="Trebuchet MS" w:hAnsi="Trebuchet MS"/>
          <w:b/>
          <w:bCs/>
          <w:color w:val="000000"/>
        </w:rPr>
        <w:t>Pokladna,polatky,fakturace</w:t>
      </w:r>
      <w:proofErr w:type="spellEnd"/>
      <w:r>
        <w:rPr>
          <w:rFonts w:ascii="Trebuchet MS" w:hAnsi="Trebuchet MS"/>
          <w:b/>
          <w:bCs/>
          <w:color w:val="000000"/>
        </w:rPr>
        <w:t xml:space="preserve">: 565 396 385, 702 133 340, </w:t>
      </w:r>
    </w:p>
    <w:p w14:paraId="7A8BFDC2" w14:textId="243DE0EF" w:rsidR="00077156" w:rsidRDefault="00077156" w:rsidP="00077156">
      <w:pPr>
        <w:pStyle w:val="Normlnweb"/>
        <w:shd w:val="clear" w:color="auto" w:fill="FFFFFF"/>
        <w:spacing w:before="0" w:beforeAutospacing="0" w:after="0" w:afterAutospacing="0"/>
        <w:rPr>
          <w:rFonts w:ascii="Trebuchet MS" w:hAnsi="Trebuchet MS"/>
          <w:b/>
          <w:bCs/>
          <w:color w:val="000000"/>
        </w:rPr>
      </w:pPr>
      <w:r w:rsidRPr="00077156">
        <w:rPr>
          <w:rFonts w:ascii="Trebuchet MS" w:hAnsi="Trebuchet MS"/>
          <w:b/>
          <w:bCs/>
          <w:color w:val="2E74B5" w:themeColor="accent1" w:themeShade="BF"/>
          <w:u w:val="single"/>
        </w:rPr>
        <w:t>pokladna@hornicerekev.cz</w:t>
      </w:r>
      <w:r>
        <w:rPr>
          <w:rFonts w:ascii="Trebuchet MS" w:hAnsi="Trebuchet MS"/>
          <w:b/>
          <w:bCs/>
          <w:color w:val="000000"/>
        </w:rPr>
        <w:t xml:space="preserve">, </w:t>
      </w:r>
      <w:hyperlink r:id="rId9" w:history="1">
        <w:r w:rsidRPr="000D1C10">
          <w:rPr>
            <w:rStyle w:val="Hypertextovodkaz"/>
            <w:rFonts w:ascii="Trebuchet MS" w:hAnsi="Trebuchet MS"/>
            <w:b/>
            <w:bCs/>
          </w:rPr>
          <w:t>evidence@hornicerekev.cz</w:t>
        </w:r>
      </w:hyperlink>
    </w:p>
    <w:p w14:paraId="4BAC1EDD" w14:textId="77777777" w:rsidR="00077156" w:rsidRDefault="00077156" w:rsidP="00077156">
      <w:pPr>
        <w:pStyle w:val="Normln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</w:rPr>
      </w:pPr>
    </w:p>
    <w:p w14:paraId="6792F169" w14:textId="497A8590" w:rsidR="00077156" w:rsidRDefault="00077156" w:rsidP="00077156">
      <w:pPr>
        <w:pStyle w:val="Normlnweb"/>
        <w:shd w:val="clear" w:color="auto" w:fill="FFFFFF"/>
        <w:spacing w:before="0" w:beforeAutospacing="0" w:after="0" w:afterAutospacing="0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 xml:space="preserve">Výstavba: 724 107 611, </w:t>
      </w:r>
      <w:hyperlink r:id="rId10" w:history="1">
        <w:r w:rsidRPr="000D1C10">
          <w:rPr>
            <w:rStyle w:val="Hypertextovodkaz"/>
            <w:rFonts w:ascii="Trebuchet MS" w:hAnsi="Trebuchet MS"/>
            <w:b/>
            <w:bCs/>
          </w:rPr>
          <w:t>vystavba@hornicerekev.cz</w:t>
        </w:r>
      </w:hyperlink>
    </w:p>
    <w:p w14:paraId="4AF90588" w14:textId="77777777" w:rsidR="00077156" w:rsidRDefault="00077156" w:rsidP="00077156">
      <w:pPr>
        <w:pStyle w:val="Normln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</w:rPr>
      </w:pPr>
    </w:p>
    <w:p w14:paraId="0B4445C1" w14:textId="2A58140B" w:rsidR="00077156" w:rsidRDefault="00077156" w:rsidP="00077156">
      <w:pPr>
        <w:pStyle w:val="Normlnweb"/>
        <w:shd w:val="clear" w:color="auto" w:fill="FFFFFF"/>
        <w:spacing w:before="0" w:beforeAutospacing="0" w:after="0" w:afterAutospacing="0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 xml:space="preserve">Provoz: 602 857 420, </w:t>
      </w:r>
      <w:hyperlink r:id="rId11" w:history="1">
        <w:r w:rsidRPr="000D1C10">
          <w:rPr>
            <w:rStyle w:val="Hypertextovodkaz"/>
            <w:rFonts w:ascii="Trebuchet MS" w:hAnsi="Trebuchet MS"/>
            <w:b/>
            <w:bCs/>
          </w:rPr>
          <w:t>provoz@hornicerekev.cz</w:t>
        </w:r>
      </w:hyperlink>
    </w:p>
    <w:p w14:paraId="4134A8D2" w14:textId="77777777" w:rsidR="00077156" w:rsidRDefault="00077156" w:rsidP="00077156">
      <w:pPr>
        <w:pStyle w:val="Normln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</w:rPr>
      </w:pPr>
    </w:p>
    <w:p w14:paraId="6B85C30F" w14:textId="77777777" w:rsidR="00077156" w:rsidRDefault="00077156" w:rsidP="00077156">
      <w:pPr>
        <w:pStyle w:val="Normln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</w:rPr>
      </w:pPr>
    </w:p>
    <w:p w14:paraId="1A77F055" w14:textId="77777777" w:rsidR="004A2FCE" w:rsidRDefault="004A2FCE"/>
    <w:sectPr w:rsidR="004A2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00593"/>
    <w:multiLevelType w:val="multilevel"/>
    <w:tmpl w:val="2DF6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84"/>
    <w:rsid w:val="00077156"/>
    <w:rsid w:val="00154141"/>
    <w:rsid w:val="004A2FCE"/>
    <w:rsid w:val="00601274"/>
    <w:rsid w:val="00657428"/>
    <w:rsid w:val="008803F4"/>
    <w:rsid w:val="00B84F84"/>
    <w:rsid w:val="00B90483"/>
    <w:rsid w:val="00BE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CFE0"/>
  <w15:chartTrackingRefBased/>
  <w15:docId w15:val="{C436F847-C678-4757-A795-0E9DEAE6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7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7715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7715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77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hornicerekev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hornicerekev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tostarosta@hornicerekev.cz" TargetMode="External"/><Relationship Id="rId11" Type="http://schemas.openxmlformats.org/officeDocument/2006/relationships/hyperlink" Target="mailto:provoz@hornicerekev.cz" TargetMode="External"/><Relationship Id="rId5" Type="http://schemas.openxmlformats.org/officeDocument/2006/relationships/hyperlink" Target="mailto:starosta@hornicerekev.cz" TargetMode="External"/><Relationship Id="rId10" Type="http://schemas.openxmlformats.org/officeDocument/2006/relationships/hyperlink" Target="mailto:vystavba@hornicereke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idence@hornicereke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501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7</cp:revision>
  <cp:lastPrinted>2020-10-09T06:46:00Z</cp:lastPrinted>
  <dcterms:created xsi:type="dcterms:W3CDTF">2020-10-09T06:19:00Z</dcterms:created>
  <dcterms:modified xsi:type="dcterms:W3CDTF">2020-10-09T08:31:00Z</dcterms:modified>
</cp:coreProperties>
</file>