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585B73" w:rsidRPr="005919DF" w:rsidRDefault="0059409E" w:rsidP="002F64B2">
      <w:pPr>
        <w:jc w:val="center"/>
        <w:rPr>
          <w:rFonts w:ascii="Century Gothic" w:hAnsi="Century Gothic"/>
          <w:color w:val="1F4E79" w:themeColor="accent1" w:themeShade="80"/>
          <w:sz w:val="160"/>
          <w:szCs w:val="160"/>
        </w:rPr>
      </w:pPr>
      <w:r w:rsidRPr="005919DF">
        <w:rPr>
          <w:rFonts w:ascii="Century Gothic" w:hAnsi="Century Gothic"/>
          <w:color w:val="1F4E79" w:themeColor="accent1" w:themeShade="80"/>
          <w:sz w:val="160"/>
          <w:szCs w:val="160"/>
        </w:rPr>
        <w:t>Pozvánka</w:t>
      </w:r>
    </w:p>
    <w:p w:rsidR="0059409E" w:rsidRPr="005919DF" w:rsidRDefault="0059409E" w:rsidP="004B5C44">
      <w:pPr>
        <w:spacing w:after="0"/>
        <w:jc w:val="center"/>
        <w:rPr>
          <w:rFonts w:ascii="Century Gothic" w:hAnsi="Century Gothic"/>
          <w:color w:val="1F4E79" w:themeColor="accent1" w:themeShade="80"/>
          <w:sz w:val="96"/>
          <w:szCs w:val="96"/>
        </w:rPr>
      </w:pPr>
      <w:r w:rsidRPr="005919DF">
        <w:rPr>
          <w:rFonts w:ascii="Century Gothic" w:hAnsi="Century Gothic"/>
          <w:color w:val="1F4E79" w:themeColor="accent1" w:themeShade="80"/>
          <w:sz w:val="96"/>
          <w:szCs w:val="96"/>
        </w:rPr>
        <w:t>na přednášku IMUNITA</w:t>
      </w:r>
    </w:p>
    <w:p w:rsidR="0059409E" w:rsidRPr="005919DF" w:rsidRDefault="0059409E" w:rsidP="0059409E">
      <w:pPr>
        <w:rPr>
          <w:rFonts w:ascii="Century Gothic" w:hAnsi="Century Gothic"/>
          <w:color w:val="1F4E79" w:themeColor="accent1" w:themeShade="80"/>
          <w:sz w:val="52"/>
          <w:szCs w:val="52"/>
        </w:rPr>
      </w:pPr>
    </w:p>
    <w:p w:rsidR="004B5C44" w:rsidRPr="005919DF" w:rsidRDefault="0059409E" w:rsidP="005919DF">
      <w:pPr>
        <w:ind w:left="-284"/>
        <w:jc w:val="center"/>
        <w:rPr>
          <w:rFonts w:ascii="Century Gothic" w:hAnsi="Century Gothic"/>
          <w:color w:val="1F4E79" w:themeColor="accent1" w:themeShade="80"/>
          <w:sz w:val="48"/>
          <w:szCs w:val="48"/>
        </w:rPr>
      </w:pPr>
      <w:r w:rsidRPr="005919DF">
        <w:rPr>
          <w:rFonts w:ascii="Century Gothic" w:hAnsi="Century Gothic"/>
          <w:color w:val="1F4E79" w:themeColor="accent1" w:themeShade="80"/>
          <w:sz w:val="48"/>
          <w:szCs w:val="48"/>
        </w:rPr>
        <w:t xml:space="preserve">Srdečně </w:t>
      </w:r>
      <w:r w:rsidR="0092692F" w:rsidRPr="005919DF">
        <w:rPr>
          <w:rFonts w:ascii="Century Gothic" w:hAnsi="Century Gothic"/>
          <w:color w:val="1F4E79" w:themeColor="accent1" w:themeShade="80"/>
          <w:sz w:val="48"/>
          <w:szCs w:val="48"/>
        </w:rPr>
        <w:t>v</w:t>
      </w:r>
      <w:r w:rsidRPr="005919DF">
        <w:rPr>
          <w:rFonts w:ascii="Century Gothic" w:hAnsi="Century Gothic"/>
          <w:color w:val="1F4E79" w:themeColor="accent1" w:themeShade="80"/>
          <w:sz w:val="48"/>
          <w:szCs w:val="48"/>
        </w:rPr>
        <w:t>ás zvu na přednášku,</w:t>
      </w:r>
    </w:p>
    <w:p w:rsidR="004B5C44" w:rsidRPr="005919DF" w:rsidRDefault="0059409E" w:rsidP="005919DF">
      <w:pPr>
        <w:ind w:left="-284"/>
        <w:jc w:val="center"/>
        <w:rPr>
          <w:rFonts w:ascii="Century Gothic" w:hAnsi="Century Gothic"/>
          <w:color w:val="1F4E79" w:themeColor="accent1" w:themeShade="80"/>
          <w:sz w:val="48"/>
          <w:szCs w:val="48"/>
        </w:rPr>
      </w:pPr>
      <w:r w:rsidRPr="005919DF">
        <w:rPr>
          <w:rFonts w:ascii="Century Gothic" w:hAnsi="Century Gothic"/>
          <w:color w:val="1F4E79" w:themeColor="accent1" w:themeShade="80"/>
          <w:sz w:val="48"/>
          <w:szCs w:val="48"/>
        </w:rPr>
        <w:t xml:space="preserve">kde se dozvíte, jak důležité </w:t>
      </w:r>
      <w:r w:rsidR="002F64B2" w:rsidRPr="005919DF">
        <w:rPr>
          <w:rFonts w:ascii="Century Gothic" w:hAnsi="Century Gothic"/>
          <w:color w:val="1F4E79" w:themeColor="accent1" w:themeShade="80"/>
          <w:sz w:val="48"/>
          <w:szCs w:val="48"/>
        </w:rPr>
        <w:t xml:space="preserve">je </w:t>
      </w:r>
      <w:proofErr w:type="gramStart"/>
      <w:r w:rsidR="002F64B2" w:rsidRPr="005919DF">
        <w:rPr>
          <w:rFonts w:ascii="Century Gothic" w:hAnsi="Century Gothic"/>
          <w:color w:val="1F4E79" w:themeColor="accent1" w:themeShade="80"/>
          <w:sz w:val="48"/>
          <w:szCs w:val="48"/>
        </w:rPr>
        <w:t xml:space="preserve">posilovat </w:t>
      </w:r>
      <w:r w:rsidR="004B5C44" w:rsidRPr="005919DF">
        <w:rPr>
          <w:rFonts w:ascii="Century Gothic" w:hAnsi="Century Gothic"/>
          <w:color w:val="1F4E79" w:themeColor="accent1" w:themeShade="80"/>
          <w:sz w:val="48"/>
          <w:szCs w:val="48"/>
        </w:rPr>
        <w:t xml:space="preserve">                </w:t>
      </w:r>
      <w:r w:rsidR="0092692F" w:rsidRPr="005919DF">
        <w:rPr>
          <w:rFonts w:ascii="Century Gothic" w:hAnsi="Century Gothic"/>
          <w:b/>
          <w:color w:val="1F4E79" w:themeColor="accent1" w:themeShade="80"/>
          <w:sz w:val="48"/>
          <w:szCs w:val="48"/>
        </w:rPr>
        <w:t>IMUNITNÍ</w:t>
      </w:r>
      <w:proofErr w:type="gramEnd"/>
      <w:r w:rsidR="0092692F" w:rsidRPr="005919DF">
        <w:rPr>
          <w:rFonts w:ascii="Century Gothic" w:hAnsi="Century Gothic"/>
          <w:b/>
          <w:color w:val="1F4E79" w:themeColor="accent1" w:themeShade="80"/>
          <w:sz w:val="48"/>
          <w:szCs w:val="48"/>
        </w:rPr>
        <w:t xml:space="preserve"> SYSTÉM</w:t>
      </w:r>
    </w:p>
    <w:p w:rsidR="002F64B2" w:rsidRPr="005919DF" w:rsidRDefault="004B5C44" w:rsidP="005919DF">
      <w:pPr>
        <w:spacing w:after="240" w:line="240" w:lineRule="atLeast"/>
        <w:ind w:left="-284"/>
        <w:jc w:val="center"/>
        <w:rPr>
          <w:rFonts w:ascii="Century Gothic" w:hAnsi="Century Gothic"/>
          <w:color w:val="1F4E79" w:themeColor="accent1" w:themeShade="80"/>
          <w:sz w:val="48"/>
          <w:szCs w:val="48"/>
        </w:rPr>
      </w:pPr>
      <w:r w:rsidRPr="005919DF">
        <w:rPr>
          <w:rFonts w:ascii="Century Gothic" w:hAnsi="Century Gothic"/>
          <w:color w:val="1F4E79" w:themeColor="accent1" w:themeShade="80"/>
          <w:sz w:val="48"/>
          <w:szCs w:val="48"/>
        </w:rPr>
        <w:t xml:space="preserve">Čím nejlépe, jak správně a kdy </w:t>
      </w:r>
      <w:proofErr w:type="gramStart"/>
      <w:r w:rsidRPr="005919DF">
        <w:rPr>
          <w:rFonts w:ascii="Century Gothic" w:hAnsi="Century Gothic"/>
          <w:color w:val="1F4E79" w:themeColor="accent1" w:themeShade="80"/>
          <w:sz w:val="48"/>
          <w:szCs w:val="48"/>
        </w:rPr>
        <w:t>je   nejvhodnější</w:t>
      </w:r>
      <w:proofErr w:type="gramEnd"/>
      <w:r w:rsidRPr="005919DF">
        <w:rPr>
          <w:rFonts w:ascii="Century Gothic" w:hAnsi="Century Gothic"/>
          <w:color w:val="1F4E79" w:themeColor="accent1" w:themeShade="80"/>
          <w:sz w:val="48"/>
          <w:szCs w:val="48"/>
        </w:rPr>
        <w:t xml:space="preserve"> doba začít?</w:t>
      </w:r>
    </w:p>
    <w:p w:rsidR="00472EEB" w:rsidRPr="005919DF" w:rsidRDefault="00472EEB" w:rsidP="005919DF">
      <w:pPr>
        <w:spacing w:after="240" w:line="240" w:lineRule="atLeast"/>
        <w:ind w:left="-284"/>
        <w:jc w:val="center"/>
        <w:rPr>
          <w:rFonts w:ascii="Century Gothic" w:hAnsi="Century Gothic"/>
          <w:color w:val="1F4E79" w:themeColor="accent1" w:themeShade="80"/>
          <w:sz w:val="48"/>
          <w:szCs w:val="48"/>
        </w:rPr>
      </w:pPr>
    </w:p>
    <w:p w:rsidR="002F64B2" w:rsidRPr="005919DF" w:rsidRDefault="002F64B2" w:rsidP="005919DF">
      <w:pPr>
        <w:jc w:val="center"/>
        <w:rPr>
          <w:rFonts w:ascii="Century Gothic" w:hAnsi="Century Gothic"/>
          <w:color w:val="1F4E79" w:themeColor="accent1" w:themeShade="80"/>
          <w:sz w:val="48"/>
          <w:szCs w:val="48"/>
        </w:rPr>
      </w:pPr>
      <w:r w:rsidRPr="005919DF">
        <w:rPr>
          <w:rFonts w:ascii="Century Gothic" w:hAnsi="Century Gothic"/>
          <w:color w:val="1F4E79" w:themeColor="accent1" w:themeShade="80"/>
          <w:sz w:val="48"/>
          <w:szCs w:val="48"/>
        </w:rPr>
        <w:t xml:space="preserve">Přijďte dne </w:t>
      </w:r>
      <w:proofErr w:type="gramStart"/>
      <w:r w:rsidRPr="005919DF">
        <w:rPr>
          <w:rFonts w:ascii="Century Gothic" w:hAnsi="Century Gothic"/>
          <w:color w:val="1F4E79" w:themeColor="accent1" w:themeShade="80"/>
          <w:sz w:val="48"/>
          <w:szCs w:val="48"/>
        </w:rPr>
        <w:t>5.8.2020</w:t>
      </w:r>
      <w:proofErr w:type="gramEnd"/>
      <w:r w:rsidR="004B5C44" w:rsidRPr="005919DF">
        <w:rPr>
          <w:rFonts w:ascii="Century Gothic" w:hAnsi="Century Gothic"/>
          <w:color w:val="1F4E79" w:themeColor="accent1" w:themeShade="80"/>
          <w:sz w:val="48"/>
          <w:szCs w:val="48"/>
        </w:rPr>
        <w:t xml:space="preserve"> v 16.30 hodin</w:t>
      </w:r>
    </w:p>
    <w:p w:rsidR="002F64B2" w:rsidRPr="005919DF" w:rsidRDefault="004B5C44" w:rsidP="005919DF">
      <w:pPr>
        <w:spacing w:after="0" w:line="240" w:lineRule="atLeast"/>
        <w:ind w:left="-284"/>
        <w:jc w:val="center"/>
        <w:rPr>
          <w:rFonts w:ascii="Century Gothic" w:hAnsi="Century Gothic"/>
          <w:color w:val="1F4E79" w:themeColor="accent1" w:themeShade="80"/>
          <w:sz w:val="40"/>
          <w:szCs w:val="40"/>
        </w:rPr>
      </w:pPr>
      <w:r w:rsidRPr="005919DF">
        <w:rPr>
          <w:rFonts w:ascii="Century Gothic" w:hAnsi="Century Gothic"/>
          <w:color w:val="1F4E79" w:themeColor="accent1" w:themeShade="80"/>
          <w:sz w:val="40"/>
          <w:szCs w:val="40"/>
        </w:rPr>
        <w:t>Kde: m</w:t>
      </w:r>
      <w:r w:rsidR="002F64B2" w:rsidRPr="005919DF">
        <w:rPr>
          <w:rFonts w:ascii="Century Gothic" w:hAnsi="Century Gothic"/>
          <w:color w:val="1F4E79" w:themeColor="accent1" w:themeShade="80"/>
          <w:sz w:val="40"/>
          <w:szCs w:val="40"/>
        </w:rPr>
        <w:t>alý sál KD Horní Cerekev</w:t>
      </w:r>
    </w:p>
    <w:p w:rsidR="004B5C44" w:rsidRPr="005919DF" w:rsidRDefault="002F64B2" w:rsidP="005919DF">
      <w:pPr>
        <w:spacing w:after="0" w:line="240" w:lineRule="atLeast"/>
        <w:ind w:left="-284"/>
        <w:jc w:val="center"/>
        <w:rPr>
          <w:rFonts w:ascii="Century Gothic" w:hAnsi="Century Gothic"/>
          <w:color w:val="1F4E79" w:themeColor="accent1" w:themeShade="80"/>
          <w:sz w:val="40"/>
          <w:szCs w:val="40"/>
        </w:rPr>
      </w:pPr>
      <w:r w:rsidRPr="005919DF">
        <w:rPr>
          <w:rFonts w:ascii="Century Gothic" w:hAnsi="Century Gothic"/>
          <w:color w:val="1F4E79" w:themeColor="accent1" w:themeShade="80"/>
          <w:sz w:val="40"/>
          <w:szCs w:val="40"/>
        </w:rPr>
        <w:t>Březinova 324</w:t>
      </w:r>
    </w:p>
    <w:p w:rsidR="004B5C44" w:rsidRPr="005919DF" w:rsidRDefault="004B5C44" w:rsidP="005919DF">
      <w:pPr>
        <w:spacing w:after="0" w:line="240" w:lineRule="atLeast"/>
        <w:ind w:left="-284"/>
        <w:jc w:val="center"/>
        <w:rPr>
          <w:rFonts w:ascii="Century Gothic" w:hAnsi="Century Gothic"/>
          <w:color w:val="1F4E79" w:themeColor="accent1" w:themeShade="80"/>
          <w:sz w:val="40"/>
          <w:szCs w:val="40"/>
        </w:rPr>
      </w:pPr>
    </w:p>
    <w:p w:rsidR="0059409E" w:rsidRPr="005919DF" w:rsidRDefault="004B5C44" w:rsidP="005919DF">
      <w:pPr>
        <w:spacing w:after="0" w:line="240" w:lineRule="atLeast"/>
        <w:ind w:left="-284"/>
        <w:jc w:val="center"/>
        <w:rPr>
          <w:rFonts w:ascii="Century Gothic" w:hAnsi="Century Gothic"/>
          <w:color w:val="1F4E79" w:themeColor="accent1" w:themeShade="80"/>
          <w:sz w:val="36"/>
          <w:szCs w:val="36"/>
        </w:rPr>
      </w:pPr>
      <w:r w:rsidRPr="005919DF">
        <w:rPr>
          <w:rFonts w:ascii="Century Gothic" w:hAnsi="Century Gothic"/>
          <w:color w:val="1F4E79" w:themeColor="accent1" w:themeShade="80"/>
          <w:sz w:val="36"/>
          <w:szCs w:val="36"/>
        </w:rPr>
        <w:t>Každý si odnese kousek zdraví v podobě dárečku</w:t>
      </w:r>
    </w:p>
    <w:p w:rsidR="00472EEB" w:rsidRPr="005919DF" w:rsidRDefault="00472EEB" w:rsidP="005919DF">
      <w:pPr>
        <w:spacing w:after="0" w:line="240" w:lineRule="atLeast"/>
        <w:ind w:left="-284"/>
        <w:jc w:val="center"/>
        <w:rPr>
          <w:rFonts w:ascii="Century Gothic" w:hAnsi="Century Gothic"/>
          <w:color w:val="1F4E79" w:themeColor="accent1" w:themeShade="80"/>
          <w:sz w:val="36"/>
          <w:szCs w:val="36"/>
        </w:rPr>
      </w:pPr>
    </w:p>
    <w:p w:rsidR="004B5C44" w:rsidRPr="00741B7E" w:rsidRDefault="004B5C44" w:rsidP="00741B7E">
      <w:pPr>
        <w:jc w:val="center"/>
        <w:rPr>
          <w:color w:val="1F4E79" w:themeColor="accent1" w:themeShade="80"/>
          <w:sz w:val="40"/>
          <w:szCs w:val="40"/>
        </w:rPr>
      </w:pPr>
      <w:r w:rsidRPr="005919DF">
        <w:rPr>
          <w:color w:val="1F4E79" w:themeColor="accent1" w:themeShade="80"/>
          <w:sz w:val="40"/>
          <w:szCs w:val="40"/>
        </w:rPr>
        <w:t xml:space="preserve">Těšit se na vás bude </w:t>
      </w:r>
      <w:proofErr w:type="gramStart"/>
      <w:r w:rsidRPr="005919DF">
        <w:rPr>
          <w:color w:val="1F4E79" w:themeColor="accent1" w:themeShade="80"/>
          <w:sz w:val="40"/>
          <w:szCs w:val="40"/>
        </w:rPr>
        <w:t>přednášející</w:t>
      </w:r>
      <w:r w:rsidR="00472EEB" w:rsidRPr="005919DF">
        <w:rPr>
          <w:color w:val="1F4E79" w:themeColor="accent1" w:themeShade="80"/>
          <w:sz w:val="40"/>
          <w:szCs w:val="40"/>
        </w:rPr>
        <w:t xml:space="preserve"> </w:t>
      </w:r>
      <w:r w:rsidRPr="005919DF">
        <w:rPr>
          <w:color w:val="1F4E79" w:themeColor="accent1" w:themeShade="80"/>
          <w:sz w:val="40"/>
          <w:szCs w:val="40"/>
        </w:rPr>
        <w:t xml:space="preserve"> Božena</w:t>
      </w:r>
      <w:proofErr w:type="gramEnd"/>
      <w:r w:rsidRPr="005919DF">
        <w:rPr>
          <w:color w:val="1F4E79" w:themeColor="accent1" w:themeShade="80"/>
          <w:sz w:val="40"/>
          <w:szCs w:val="40"/>
        </w:rPr>
        <w:t xml:space="preserve"> </w:t>
      </w:r>
      <w:proofErr w:type="spellStart"/>
      <w:r w:rsidRPr="005919DF">
        <w:rPr>
          <w:color w:val="1F4E79" w:themeColor="accent1" w:themeShade="80"/>
          <w:sz w:val="40"/>
          <w:szCs w:val="40"/>
        </w:rPr>
        <w:t>Hliňáková</w:t>
      </w:r>
      <w:bookmarkStart w:id="0" w:name="_GoBack"/>
      <w:bookmarkEnd w:id="0"/>
      <w:proofErr w:type="spellEnd"/>
    </w:p>
    <w:sectPr w:rsidR="004B5C44" w:rsidRPr="00741B7E" w:rsidSect="0092692F">
      <w:pgSz w:w="11906" w:h="16838"/>
      <w:pgMar w:top="1417" w:right="849" w:bottom="1417" w:left="1134" w:header="708" w:footer="708" w:gutter="0"/>
      <w:pgBorders w:offsetFrom="page">
        <w:top w:val="single" w:sz="18" w:space="24" w:color="2E74B5" w:themeColor="accent1" w:themeShade="BF"/>
        <w:left w:val="single" w:sz="18" w:space="24" w:color="2E74B5" w:themeColor="accent1" w:themeShade="BF"/>
        <w:bottom w:val="single" w:sz="18" w:space="24" w:color="2E74B5" w:themeColor="accent1" w:themeShade="BF"/>
        <w:right w:val="single" w:sz="1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9E"/>
    <w:rsid w:val="002F64B2"/>
    <w:rsid w:val="00472EEB"/>
    <w:rsid w:val="004B5C44"/>
    <w:rsid w:val="00585B73"/>
    <w:rsid w:val="005919DF"/>
    <w:rsid w:val="0059409E"/>
    <w:rsid w:val="00741B7E"/>
    <w:rsid w:val="0092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  <w14:docId w14:val="5D2D266F"/>
  <w15:chartTrackingRefBased/>
  <w15:docId w15:val="{65E12B1D-5F21-4BBD-8607-9896F750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6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7300B-D2FC-4238-BB6C-3E16266B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2020-07-23T10:04:00Z</dcterms:created>
  <dcterms:modified xsi:type="dcterms:W3CDTF">2020-07-23T11:10:00Z</dcterms:modified>
</cp:coreProperties>
</file>